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A69ED">
        <w:rPr>
          <w:rFonts w:ascii="PT Astra Serif" w:hAnsi="PT Astra Serif"/>
          <w:sz w:val="28"/>
          <w:szCs w:val="28"/>
        </w:rPr>
        <w:t>9.04</w:t>
      </w:r>
      <w:r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</w:t>
      </w:r>
      <w:r w:rsidR="006A69ED">
        <w:rPr>
          <w:rFonts w:ascii="PT Astra Serif" w:hAnsi="PT Astra Serif"/>
          <w:sz w:val="28"/>
          <w:szCs w:val="28"/>
        </w:rPr>
        <w:t>73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6A69ED" w:rsidRPr="006A69ED" w:rsidRDefault="006A69ED" w:rsidP="006A69ED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6A69ED">
        <w:rPr>
          <w:rFonts w:ascii="PT Astra Serif" w:eastAsia="Calibri" w:hAnsi="PT Astra Serif" w:cs="Times New Roman"/>
          <w:b/>
          <w:sz w:val="28"/>
          <w:szCs w:val="28"/>
        </w:rPr>
        <w:t xml:space="preserve">О награждении нагрудным знаком Ульяновской Городской Думы </w:t>
      </w:r>
    </w:p>
    <w:p w:rsidR="006A69ED" w:rsidRPr="006A69ED" w:rsidRDefault="006A69ED" w:rsidP="006A69ED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6A69ED">
        <w:rPr>
          <w:rFonts w:ascii="PT Astra Serif" w:eastAsia="Calibri" w:hAnsi="PT Astra Serif" w:cs="Times New Roman"/>
          <w:b/>
          <w:sz w:val="28"/>
          <w:szCs w:val="28"/>
        </w:rPr>
        <w:t xml:space="preserve">«За содействие специальной военной операции» </w:t>
      </w:r>
    </w:p>
    <w:p w:rsidR="006A69ED" w:rsidRPr="006A69ED" w:rsidRDefault="006A69ED" w:rsidP="006A69ED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6A69ED" w:rsidRPr="006A69ED" w:rsidRDefault="006A69ED" w:rsidP="006A69ED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A69ED">
        <w:rPr>
          <w:rFonts w:ascii="PT Astra Serif" w:eastAsia="Calibri" w:hAnsi="PT Astra Serif" w:cs="Times New Roman"/>
          <w:sz w:val="28"/>
          <w:szCs w:val="28"/>
        </w:rPr>
        <w:t xml:space="preserve">В соответствии с решением Ульяновской Городской Думы от 29.01.2025     № 1 «О наградах и мерах поощрения Ульяновской Городской Думы», Ульяновская Городская Дума </w:t>
      </w:r>
    </w:p>
    <w:p w:rsidR="006A69ED" w:rsidRPr="006A69ED" w:rsidRDefault="006A69ED" w:rsidP="006A69ED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A69ED">
        <w:rPr>
          <w:rFonts w:ascii="PT Astra Serif" w:eastAsia="Calibri" w:hAnsi="PT Astra Serif" w:cs="Times New Roman"/>
          <w:sz w:val="28"/>
          <w:szCs w:val="28"/>
        </w:rPr>
        <w:t>РЕШИЛА:</w:t>
      </w:r>
    </w:p>
    <w:p w:rsidR="006A69ED" w:rsidRPr="006A69ED" w:rsidRDefault="006A69ED" w:rsidP="006A69ED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A69ED" w:rsidRPr="006A69ED" w:rsidRDefault="006A69ED" w:rsidP="006A69E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A69ED">
        <w:rPr>
          <w:rFonts w:ascii="PT Astra Serif" w:eastAsia="Calibri" w:hAnsi="PT Astra Serif" w:cs="Times New Roman"/>
          <w:sz w:val="28"/>
          <w:szCs w:val="28"/>
        </w:rPr>
        <w:t>1. Наградить нагрудным знаком Ульяновской Городской Думы                       «За содействие специальной военной операции»:</w:t>
      </w:r>
    </w:p>
    <w:p w:rsidR="006A69ED" w:rsidRPr="006A69ED" w:rsidRDefault="006A69ED" w:rsidP="006A69ED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A69ED">
        <w:rPr>
          <w:rFonts w:ascii="PT Astra Serif" w:eastAsia="Calibri" w:hAnsi="PT Astra Serif" w:cs="Times New Roman"/>
          <w:sz w:val="28"/>
          <w:szCs w:val="28"/>
        </w:rPr>
        <w:t>Соболева Андрея Евгеньевича;</w:t>
      </w:r>
    </w:p>
    <w:p w:rsidR="006A69ED" w:rsidRPr="006A69ED" w:rsidRDefault="006A69ED" w:rsidP="006A69ED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A69ED">
        <w:rPr>
          <w:rFonts w:ascii="PT Astra Serif" w:eastAsia="Calibri" w:hAnsi="PT Astra Serif" w:cs="Times New Roman"/>
          <w:sz w:val="28"/>
          <w:szCs w:val="28"/>
        </w:rPr>
        <w:t>Головину Маргариту Александровну;</w:t>
      </w:r>
    </w:p>
    <w:p w:rsidR="006A69ED" w:rsidRPr="006A69ED" w:rsidRDefault="006A69ED" w:rsidP="006A69ED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A69ED">
        <w:rPr>
          <w:rFonts w:ascii="PT Astra Serif" w:eastAsia="Calibri" w:hAnsi="PT Astra Serif" w:cs="Times New Roman"/>
          <w:sz w:val="28"/>
          <w:szCs w:val="28"/>
        </w:rPr>
        <w:t>Фролова Владимира Николаевича;</w:t>
      </w:r>
    </w:p>
    <w:p w:rsidR="006A69ED" w:rsidRPr="006A69ED" w:rsidRDefault="006A69ED" w:rsidP="006A69ED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A69ED">
        <w:rPr>
          <w:rFonts w:ascii="PT Astra Serif" w:eastAsia="Calibri" w:hAnsi="PT Astra Serif" w:cs="Times New Roman"/>
          <w:sz w:val="28"/>
          <w:szCs w:val="28"/>
        </w:rPr>
        <w:t>Кашина Алексея Александровича.</w:t>
      </w:r>
    </w:p>
    <w:p w:rsidR="006A69ED" w:rsidRPr="006A69ED" w:rsidRDefault="006A69ED" w:rsidP="006A69ED">
      <w:pPr>
        <w:spacing w:after="0" w:line="240" w:lineRule="auto"/>
        <w:ind w:left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A69ED">
        <w:rPr>
          <w:rFonts w:ascii="PT Astra Serif" w:eastAsia="Calibri" w:hAnsi="PT Astra Serif" w:cs="Times New Roman"/>
          <w:sz w:val="28"/>
          <w:szCs w:val="28"/>
        </w:rPr>
        <w:t xml:space="preserve">2. Настоящее решение вступает в силу с момента его принятия. </w:t>
      </w:r>
    </w:p>
    <w:p w:rsidR="006A69ED" w:rsidRPr="006A69ED" w:rsidRDefault="006A69ED" w:rsidP="006A69ED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A69ED" w:rsidRPr="006A69ED" w:rsidRDefault="006A69ED" w:rsidP="006A69ED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6A69ED" w:rsidRPr="006A69ED" w:rsidRDefault="006A69ED" w:rsidP="006A69ED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</w:p>
    <w:p w:rsidR="006A69ED" w:rsidRPr="006A69ED" w:rsidRDefault="006A69ED" w:rsidP="006A69ED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6A69ED">
        <w:rPr>
          <w:rFonts w:ascii="PT Astra Serif" w:eastAsia="Calibri" w:hAnsi="PT Astra Serif" w:cs="Times New Roman"/>
          <w:b/>
          <w:sz w:val="28"/>
          <w:szCs w:val="28"/>
        </w:rPr>
        <w:t>Председатель Ульяновской</w:t>
      </w:r>
    </w:p>
    <w:p w:rsidR="006A69ED" w:rsidRPr="006A69ED" w:rsidRDefault="006A69ED" w:rsidP="006A69ED">
      <w:pPr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6A69ED">
        <w:rPr>
          <w:rFonts w:ascii="PT Astra Serif" w:eastAsia="Calibri" w:hAnsi="PT Astra Serif" w:cs="Times New Roman"/>
          <w:b/>
          <w:sz w:val="28"/>
          <w:szCs w:val="28"/>
        </w:rPr>
        <w:t xml:space="preserve">Городской Думы                    </w:t>
      </w:r>
      <w:bookmarkStart w:id="0" w:name="_GoBack"/>
      <w:bookmarkEnd w:id="0"/>
      <w:r w:rsidRPr="006A69ED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                   И.В.Ножечкин</w:t>
      </w:r>
    </w:p>
    <w:p w:rsidR="00EE3D66" w:rsidRPr="00391555" w:rsidRDefault="00EE3D66" w:rsidP="006A69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F54C86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F35" w:rsidRDefault="00094F35" w:rsidP="006F4F86">
      <w:pPr>
        <w:spacing w:after="0" w:line="240" w:lineRule="auto"/>
      </w:pPr>
      <w:r>
        <w:separator/>
      </w:r>
    </w:p>
  </w:endnote>
  <w:endnote w:type="continuationSeparator" w:id="0">
    <w:p w:rsidR="00094F35" w:rsidRDefault="00094F35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F35" w:rsidRDefault="00094F35" w:rsidP="006F4F86">
      <w:pPr>
        <w:spacing w:after="0" w:line="240" w:lineRule="auto"/>
      </w:pPr>
      <w:r>
        <w:separator/>
      </w:r>
    </w:p>
  </w:footnote>
  <w:footnote w:type="continuationSeparator" w:id="0">
    <w:p w:rsidR="00094F35" w:rsidRDefault="00094F35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F54C86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775E5"/>
    <w:rsid w:val="00684E92"/>
    <w:rsid w:val="006872B0"/>
    <w:rsid w:val="006A4F9D"/>
    <w:rsid w:val="006A5228"/>
    <w:rsid w:val="006A69ED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39FE5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1EEA-707C-46E5-9E2A-821EFA8D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2026-04-29T10:53:00Z</dcterms:created>
  <dcterms:modified xsi:type="dcterms:W3CDTF">2026-04-29T10:53:00Z</dcterms:modified>
</cp:coreProperties>
</file>