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5E" w:rsidRDefault="007E28E9">
      <w:pPr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Проект внесён Главой города Ульяновска</w:t>
      </w:r>
    </w:p>
    <w:p w:rsidR="00A0735E" w:rsidRDefault="00A0735E">
      <w:pPr>
        <w:tabs>
          <w:tab w:val="left" w:pos="3165"/>
          <w:tab w:val="left" w:pos="3299"/>
        </w:tabs>
        <w:ind w:left="5245"/>
        <w:rPr>
          <w:rFonts w:ascii="PT Astra Serif" w:hAnsi="PT Astra Serif"/>
          <w:sz w:val="28"/>
        </w:rPr>
      </w:pPr>
    </w:p>
    <w:p w:rsidR="00A0735E" w:rsidRDefault="007E28E9">
      <w:pPr>
        <w:pStyle w:val="ConsPlusNormal"/>
        <w:widowControl/>
        <w:ind w:right="-2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УЛЬЯНОВСКАЯ ГОРОДСКАЯ ДУМА</w:t>
      </w:r>
    </w:p>
    <w:p w:rsidR="00A0735E" w:rsidRDefault="00A0735E">
      <w:pPr>
        <w:pStyle w:val="ConsPlusNormal"/>
        <w:widowControl/>
        <w:ind w:right="-2"/>
        <w:jc w:val="both"/>
        <w:rPr>
          <w:rFonts w:ascii="PT Astra Serif" w:hAnsi="PT Astra Serif"/>
          <w:color w:val="FFFFFF"/>
          <w:sz w:val="28"/>
        </w:rPr>
      </w:pPr>
    </w:p>
    <w:p w:rsidR="00A0735E" w:rsidRDefault="007E28E9">
      <w:pPr>
        <w:pStyle w:val="ConsPlusNormal"/>
        <w:widowControl/>
        <w:ind w:right="-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РЕШЕНИЕ</w:t>
      </w:r>
    </w:p>
    <w:p w:rsidR="00A0735E" w:rsidRDefault="00A0735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b/>
          <w:sz w:val="28"/>
        </w:rPr>
      </w:pPr>
    </w:p>
    <w:p w:rsidR="00A0735E" w:rsidRDefault="007E28E9" w:rsidP="009A061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 ____________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</w:t>
      </w:r>
      <w:r w:rsidR="009A061E">
        <w:rPr>
          <w:rFonts w:ascii="PT Astra Serif" w:hAnsi="PT Astra Serif"/>
          <w:sz w:val="28"/>
        </w:rPr>
        <w:t xml:space="preserve">                           </w:t>
      </w:r>
      <w:r>
        <w:rPr>
          <w:rFonts w:ascii="PT Astra Serif" w:hAnsi="PT Astra Serif"/>
          <w:sz w:val="28"/>
        </w:rPr>
        <w:t>№ ___________</w:t>
      </w:r>
    </w:p>
    <w:p w:rsidR="00A0735E" w:rsidRDefault="007E28E9">
      <w:pPr>
        <w:rPr>
          <w:rFonts w:ascii="PT Astra Serif" w:hAnsi="PT Astra Serif"/>
          <w:color w:val="FFFFFF"/>
          <w:sz w:val="28"/>
        </w:rPr>
      </w:pPr>
      <w:r>
        <w:rPr>
          <w:rFonts w:ascii="PT Astra Serif" w:hAnsi="PT Astra Serif"/>
          <w:color w:val="FFFFFF"/>
          <w:sz w:val="28"/>
        </w:rPr>
        <w:t xml:space="preserve">лавой города </w:t>
      </w:r>
    </w:p>
    <w:p w:rsidR="00A0735E" w:rsidRDefault="00A0735E">
      <w:pPr>
        <w:jc w:val="center"/>
        <w:rPr>
          <w:rFonts w:ascii="PT Astra Serif" w:hAnsi="PT Astra Serif"/>
          <w:b/>
          <w:sz w:val="28"/>
        </w:rPr>
      </w:pPr>
    </w:p>
    <w:p w:rsidR="00D71BE2" w:rsidRDefault="007E28E9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 внесении изменений в решение Ульяновской Городской Думы от 29.09.2021 № 188 «Об утверждении Положения о муниципальном земельном контроле в границах муниципального образования</w:t>
      </w:r>
    </w:p>
    <w:p w:rsidR="00A0735E" w:rsidRDefault="007E28E9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«город Ульяновск»</w:t>
      </w:r>
    </w:p>
    <w:p w:rsidR="00A0735E" w:rsidRDefault="00A0735E">
      <w:pPr>
        <w:jc w:val="center"/>
        <w:rPr>
          <w:rFonts w:ascii="PT Astra Serif" w:hAnsi="PT Astra Serif"/>
          <w:b/>
          <w:sz w:val="28"/>
        </w:rPr>
      </w:pPr>
    </w:p>
    <w:p w:rsidR="00A0735E" w:rsidRDefault="007E28E9">
      <w:pPr>
        <w:pStyle w:val="ConsPlusNormal"/>
        <w:widowControl/>
        <w:spacing w:line="0" w:lineRule="atLeas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Федеральным </w:t>
      </w:r>
      <w:hyperlink r:id="rId7" w:history="1">
        <w:r>
          <w:rPr>
            <w:rFonts w:ascii="PT Astra Serif" w:hAnsi="PT Astra Serif"/>
            <w:sz w:val="28"/>
          </w:rPr>
          <w:t>законом</w:t>
        </w:r>
      </w:hyperlink>
      <w:r>
        <w:rPr>
          <w:rFonts w:ascii="PT Astra Serif" w:hAnsi="PT Astra Serif"/>
          <w:sz w:val="28"/>
        </w:rPr>
        <w:t xml:space="preserve"> от 31.07.2020 № 248-ФЗ                              «О государственном контроле (надзоре) и муниципальном контроле в Российской Федерации», руководствуясь </w:t>
      </w:r>
      <w:hyperlink r:id="rId8" w:history="1">
        <w:r>
          <w:rPr>
            <w:rFonts w:ascii="PT Astra Serif" w:hAnsi="PT Astra Serif"/>
            <w:sz w:val="28"/>
          </w:rPr>
          <w:t>Уставом</w:t>
        </w:r>
      </w:hyperlink>
      <w:r>
        <w:rPr>
          <w:rFonts w:ascii="PT Astra Serif" w:hAnsi="PT Astra Serif"/>
          <w:sz w:val="28"/>
        </w:rPr>
        <w:t xml:space="preserve"> муниципального образования «город Ульяновск», рассмотрев обращение Главы города Ульяновска </w:t>
      </w:r>
      <w:proofErr w:type="gramStart"/>
      <w:r>
        <w:rPr>
          <w:rFonts w:ascii="PT Astra Serif" w:hAnsi="PT Astra Serif"/>
          <w:sz w:val="28"/>
        </w:rPr>
        <w:t>от</w:t>
      </w:r>
      <w:proofErr w:type="gramEnd"/>
      <w:r>
        <w:rPr>
          <w:rFonts w:ascii="PT Astra Serif" w:hAnsi="PT Astra Serif"/>
          <w:sz w:val="28"/>
        </w:rPr>
        <w:t>________________ № ____</w:t>
      </w:r>
      <w:r w:rsidR="00D71BE2">
        <w:rPr>
          <w:rFonts w:ascii="PT Astra Serif" w:hAnsi="PT Astra Serif"/>
          <w:sz w:val="28"/>
        </w:rPr>
        <w:t>_</w:t>
      </w:r>
      <w:r>
        <w:rPr>
          <w:rFonts w:ascii="PT Astra Serif" w:hAnsi="PT Astra Serif"/>
          <w:sz w:val="28"/>
        </w:rPr>
        <w:t xml:space="preserve">______, Ульяновская Городская Дума </w:t>
      </w:r>
    </w:p>
    <w:p w:rsidR="00A0735E" w:rsidRDefault="007E28E9">
      <w:pPr>
        <w:pStyle w:val="ConsPlusNormal"/>
        <w:widowControl/>
        <w:spacing w:line="0" w:lineRule="atLeas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РЕШИЛА:</w:t>
      </w:r>
    </w:p>
    <w:p w:rsidR="00A0735E" w:rsidRDefault="007E28E9">
      <w:pPr>
        <w:pStyle w:val="ConsPlusNormal"/>
        <w:widowControl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r w:rsidR="00685914">
        <w:rPr>
          <w:rFonts w:ascii="PT Astra Serif" w:hAnsi="PT Astra Serif"/>
          <w:sz w:val="28"/>
          <w:szCs w:val="28"/>
          <w:lang w:eastAsia="ar-SA"/>
        </w:rPr>
        <w:t xml:space="preserve">Внести в </w:t>
      </w:r>
      <w:r w:rsidR="00685914" w:rsidRPr="00421121">
        <w:rPr>
          <w:rFonts w:ascii="PT Astra Serif" w:hAnsi="PT Astra Serif"/>
          <w:sz w:val="28"/>
          <w:szCs w:val="28"/>
          <w:lang w:eastAsia="ar-SA"/>
        </w:rPr>
        <w:t>Положени</w:t>
      </w:r>
      <w:r w:rsidR="00685914">
        <w:rPr>
          <w:rFonts w:ascii="PT Astra Serif" w:hAnsi="PT Astra Serif"/>
          <w:sz w:val="28"/>
          <w:szCs w:val="28"/>
          <w:lang w:eastAsia="ar-SA"/>
        </w:rPr>
        <w:t>е</w:t>
      </w:r>
      <w:r w:rsidR="00685914" w:rsidRPr="00421121">
        <w:rPr>
          <w:rFonts w:ascii="PT Astra Serif" w:hAnsi="PT Astra Serif"/>
          <w:sz w:val="28"/>
          <w:szCs w:val="28"/>
          <w:lang w:eastAsia="ar-SA"/>
        </w:rPr>
        <w:t xml:space="preserve"> о муницип</w:t>
      </w:r>
      <w:r w:rsidR="00685914">
        <w:rPr>
          <w:rFonts w:ascii="PT Astra Serif" w:hAnsi="PT Astra Serif"/>
          <w:sz w:val="28"/>
          <w:szCs w:val="28"/>
          <w:lang w:eastAsia="ar-SA"/>
        </w:rPr>
        <w:t>а</w:t>
      </w:r>
      <w:r w:rsidR="00685914" w:rsidRPr="00421121">
        <w:rPr>
          <w:rFonts w:ascii="PT Astra Serif" w:hAnsi="PT Astra Serif"/>
          <w:sz w:val="28"/>
          <w:szCs w:val="28"/>
          <w:lang w:eastAsia="ar-SA"/>
        </w:rPr>
        <w:t>льном земельном контроле в границах муниципального образования «город Ульяновск»</w:t>
      </w:r>
      <w:r w:rsidR="00685914">
        <w:rPr>
          <w:rFonts w:ascii="PT Astra Serif" w:hAnsi="PT Astra Serif"/>
          <w:sz w:val="28"/>
          <w:szCs w:val="28"/>
          <w:lang w:eastAsia="ar-SA"/>
        </w:rPr>
        <w:t xml:space="preserve">, утверждённое решением Ульяновской Городской Думы от 29.09.2021 № 188 «Об утверждении Положения о муниципальном земельном контроле в границах муниципального образования «город Ульяновск», </w:t>
      </w:r>
      <w:r>
        <w:rPr>
          <w:rFonts w:ascii="PT Astra Serif" w:hAnsi="PT Astra Serif"/>
          <w:sz w:val="28"/>
        </w:rPr>
        <w:t>следующие изменения:</w:t>
      </w:r>
    </w:p>
    <w:p w:rsidR="00685914" w:rsidRDefault="00685914">
      <w:pPr>
        <w:pStyle w:val="ConsPlusNormal"/>
        <w:widowControl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подпункт 3 пункта 1.5 изложить в следующей редакции:</w:t>
      </w:r>
    </w:p>
    <w:p w:rsidR="00685914" w:rsidRDefault="00685914" w:rsidP="0068591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</w:rPr>
        <w:t xml:space="preserve">«3) </w:t>
      </w:r>
      <w:r>
        <w:rPr>
          <w:rFonts w:ascii="PT Astra Serif" w:hAnsi="PT Astra Serif" w:cs="PT Astra Serif"/>
          <w:sz w:val="28"/>
          <w:szCs w:val="28"/>
        </w:rPr>
        <w:t>обязательных требований, связанных с обязательным использованием земельных участков из состава земель насел</w:t>
      </w:r>
      <w:r w:rsidR="00971335"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>нных пунктов, садовых земельных участков и огородных земельных участков в течение установленного срока</w:t>
      </w:r>
      <w:proofErr w:type="gramStart"/>
      <w:r>
        <w:rPr>
          <w:rFonts w:ascii="PT Astra Serif" w:hAnsi="PT Astra Serif" w:cs="PT Astra Serif"/>
          <w:sz w:val="28"/>
          <w:szCs w:val="28"/>
        </w:rPr>
        <w:t>;»</w:t>
      </w:r>
      <w:proofErr w:type="gramEnd"/>
      <w:r>
        <w:rPr>
          <w:rFonts w:ascii="PT Astra Serif" w:hAnsi="PT Astra Serif" w:cs="PT Astra Serif"/>
          <w:sz w:val="28"/>
          <w:szCs w:val="28"/>
        </w:rPr>
        <w:t>;</w:t>
      </w:r>
    </w:p>
    <w:p w:rsidR="00740652" w:rsidRDefault="00D71BE2" w:rsidP="0068591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8254D6">
        <w:rPr>
          <w:rFonts w:ascii="PT Astra Serif" w:hAnsi="PT Astra Serif" w:cs="PT Astra Serif"/>
          <w:sz w:val="28"/>
          <w:szCs w:val="28"/>
        </w:rPr>
        <w:t>) абзац первый пункта 4.10 изложить в следующей редакции:</w:t>
      </w:r>
    </w:p>
    <w:p w:rsidR="00ED60F4" w:rsidRDefault="00ED60F4" w:rsidP="00ED60F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«4.10. Для фиксации инспекторами и лицами, привлекаемыми к совершению контрольных действий, доказательств нарушения обязательных требований могут использоваться фотосъемка, аудио- и видеозапись с применением мобильного приложения «Инспектор», иные способы фиксации. При проведении контрольных мероприятий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 Беспилотные авиационные системы, оборудованные средствами дистанционного зондирования Земли, используются при проведении контрольных мероприятий с учётом нормативных правовых актов, регулирующих использование воздушного пространства в Российской Федерации, и законодательства о защите государственной тайны</w:t>
      </w:r>
      <w:proofErr w:type="gramStart"/>
      <w:r>
        <w:rPr>
          <w:rFonts w:ascii="PT Astra Serif" w:hAnsi="PT Astra Serif" w:cs="PT Astra Serif"/>
          <w:sz w:val="28"/>
          <w:szCs w:val="28"/>
        </w:rPr>
        <w:t>.»;</w:t>
      </w:r>
      <w:proofErr w:type="gramEnd"/>
    </w:p>
    <w:p w:rsidR="00156B65" w:rsidRDefault="00D71BE2" w:rsidP="00ED60F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B970C4">
        <w:rPr>
          <w:rFonts w:ascii="PT Astra Serif" w:hAnsi="PT Astra Serif" w:cs="PT Astra Serif"/>
          <w:sz w:val="28"/>
          <w:szCs w:val="28"/>
        </w:rPr>
        <w:t>) абзац четвёрт</w:t>
      </w:r>
      <w:r w:rsidR="00156B65">
        <w:rPr>
          <w:rFonts w:ascii="PT Astra Serif" w:hAnsi="PT Astra Serif" w:cs="PT Astra Serif"/>
          <w:sz w:val="28"/>
          <w:szCs w:val="28"/>
        </w:rPr>
        <w:t>ый</w:t>
      </w:r>
      <w:r w:rsidR="00B970C4">
        <w:rPr>
          <w:rFonts w:ascii="PT Astra Serif" w:hAnsi="PT Astra Serif" w:cs="PT Astra Serif"/>
          <w:sz w:val="28"/>
          <w:szCs w:val="28"/>
        </w:rPr>
        <w:t xml:space="preserve"> пункта 4.12 </w:t>
      </w:r>
      <w:r w:rsidR="00156B65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B970C4" w:rsidRDefault="00156B65" w:rsidP="00ED60F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lastRenderedPageBreak/>
        <w:t>«Уполномоченный орган в течение трёх рабочих дней со дня составления акта контрольного мероприятия, проведённого во взаимодействии с контролируемым лицом, в ходе которого выявлены нарушения обязательных требований к использованию и охране земель, за которые законодательством Российской Федерации предусмотрена административная и иная ответственность, направля</w:t>
      </w:r>
      <w:r w:rsidR="00BE68C7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т в орган государственного земельного надзора копию акта с указанием информации о наличии признаков выявленного нарушения с приложением результатов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выполненных в ходе проведения контрольного мероприятия измерений, материалов фотосъ</w:t>
      </w:r>
      <w:r w:rsidR="00BE68C7"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>мки, аудио- и видеозаписи, объяснений контролируемого лица и иных связанных с проведением контрольного мероприятия документов или их копий</w:t>
      </w:r>
      <w:proofErr w:type="gramStart"/>
      <w:r w:rsidR="00D71BE2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».</w:t>
      </w:r>
      <w:proofErr w:type="gramEnd"/>
    </w:p>
    <w:p w:rsidR="00D71BE2" w:rsidRDefault="007E28E9" w:rsidP="00D71BE2">
      <w:pPr>
        <w:pStyle w:val="ConsPlusNormal"/>
        <w:widowControl/>
        <w:spacing w:line="0" w:lineRule="atLeast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Настоящее решение вступает в силу на следующий день после дня</w:t>
      </w:r>
      <w:r w:rsidR="00D71BE2">
        <w:rPr>
          <w:rFonts w:ascii="PT Astra Serif" w:hAnsi="PT Astra Serif"/>
          <w:sz w:val="28"/>
        </w:rPr>
        <w:t xml:space="preserve"> его официального оп</w:t>
      </w:r>
      <w:bookmarkStart w:id="0" w:name="_GoBack"/>
      <w:bookmarkEnd w:id="0"/>
      <w:r w:rsidR="00D71BE2">
        <w:rPr>
          <w:rFonts w:ascii="PT Astra Serif" w:hAnsi="PT Astra Serif"/>
          <w:sz w:val="28"/>
        </w:rPr>
        <w:t>убликования</w:t>
      </w:r>
      <w:r w:rsidR="00732AE3" w:rsidRPr="00732AE3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r w:rsidR="00732AE3" w:rsidRPr="00393F17">
        <w:rPr>
          <w:rFonts w:ascii="PT Astra Serif" w:hAnsi="PT Astra Serif"/>
          <w:spacing w:val="2"/>
          <w:sz w:val="28"/>
          <w:szCs w:val="28"/>
          <w:shd w:val="clear" w:color="auto" w:fill="FFFFFF"/>
        </w:rPr>
        <w:t>в сетевом издании «Ульяновск сегодня. Официальный по</w:t>
      </w:r>
      <w:r w:rsidR="00732AE3" w:rsidRPr="00393F17">
        <w:rPr>
          <w:rFonts w:ascii="PT Astra Serif" w:hAnsi="PT Astra Serif"/>
          <w:spacing w:val="2"/>
          <w:sz w:val="28"/>
          <w:szCs w:val="28"/>
          <w:shd w:val="clear" w:color="auto" w:fill="FFFFFF"/>
        </w:rPr>
        <w:t>р</w:t>
      </w:r>
      <w:r w:rsidR="00732AE3" w:rsidRPr="00393F17">
        <w:rPr>
          <w:rFonts w:ascii="PT Astra Serif" w:hAnsi="PT Astra Serif"/>
          <w:spacing w:val="2"/>
          <w:sz w:val="28"/>
          <w:szCs w:val="28"/>
          <w:shd w:val="clear" w:color="auto" w:fill="FFFFFF"/>
        </w:rPr>
        <w:t>тал города Ульяновска» (</w:t>
      </w:r>
      <w:proofErr w:type="spellStart"/>
      <w:r w:rsidR="00732AE3" w:rsidRPr="00393F17">
        <w:rPr>
          <w:rFonts w:ascii="PT Astra Serif" w:hAnsi="PT Astra Serif"/>
          <w:spacing w:val="2"/>
          <w:sz w:val="28"/>
          <w:szCs w:val="28"/>
          <w:shd w:val="clear" w:color="auto" w:fill="FFFFFF"/>
          <w:lang w:val="en-US"/>
        </w:rPr>
        <w:t>ultoday</w:t>
      </w:r>
      <w:proofErr w:type="spellEnd"/>
      <w:r w:rsidR="00732AE3" w:rsidRPr="00393F17">
        <w:rPr>
          <w:rFonts w:ascii="PT Astra Serif" w:hAnsi="PT Astra Serif"/>
          <w:spacing w:val="2"/>
          <w:sz w:val="28"/>
          <w:szCs w:val="28"/>
          <w:shd w:val="clear" w:color="auto" w:fill="FFFFFF"/>
        </w:rPr>
        <w:t>73.</w:t>
      </w:r>
      <w:proofErr w:type="spellStart"/>
      <w:r w:rsidR="00732AE3" w:rsidRPr="00393F17">
        <w:rPr>
          <w:rFonts w:ascii="PT Astra Serif" w:hAnsi="PT Astra Serif"/>
          <w:spacing w:val="2"/>
          <w:sz w:val="28"/>
          <w:szCs w:val="28"/>
          <w:shd w:val="clear" w:color="auto" w:fill="FFFFFF"/>
          <w:lang w:val="en-US"/>
        </w:rPr>
        <w:t>ru</w:t>
      </w:r>
      <w:proofErr w:type="spellEnd"/>
      <w:r w:rsidR="00732AE3" w:rsidRPr="00393F17">
        <w:rPr>
          <w:rFonts w:ascii="PT Astra Serif" w:hAnsi="PT Astra Serif"/>
          <w:spacing w:val="2"/>
          <w:sz w:val="28"/>
          <w:szCs w:val="28"/>
          <w:shd w:val="clear" w:color="auto" w:fill="FFFFFF"/>
        </w:rPr>
        <w:t>)</w:t>
      </w:r>
      <w:r w:rsidR="00D71BE2">
        <w:rPr>
          <w:rFonts w:ascii="PT Astra Serif" w:hAnsi="PT Astra Serif"/>
          <w:sz w:val="28"/>
        </w:rPr>
        <w:t>.</w:t>
      </w:r>
    </w:p>
    <w:p w:rsidR="00A0735E" w:rsidRDefault="00A0735E">
      <w:pPr>
        <w:pStyle w:val="ConsPlusNormal"/>
        <w:widowControl/>
        <w:spacing w:line="0" w:lineRule="atLeast"/>
        <w:jc w:val="both"/>
        <w:rPr>
          <w:rFonts w:ascii="PT Astra Serif" w:hAnsi="PT Astra Serif"/>
          <w:sz w:val="28"/>
        </w:rPr>
      </w:pPr>
    </w:p>
    <w:p w:rsidR="00A0735E" w:rsidRDefault="00A0735E">
      <w:pPr>
        <w:pStyle w:val="ConsPlusNormal"/>
        <w:widowControl/>
        <w:spacing w:line="0" w:lineRule="atLeast"/>
        <w:jc w:val="both"/>
        <w:rPr>
          <w:rFonts w:ascii="PT Astra Serif" w:hAnsi="PT Astra Serif"/>
          <w:sz w:val="28"/>
        </w:rPr>
      </w:pPr>
    </w:p>
    <w:p w:rsidR="00A0735E" w:rsidRDefault="00A0735E">
      <w:pPr>
        <w:pStyle w:val="ConsPlusNormal"/>
        <w:widowControl/>
        <w:spacing w:line="0" w:lineRule="atLeast"/>
        <w:jc w:val="both"/>
        <w:rPr>
          <w:rFonts w:ascii="PT Astra Serif" w:hAnsi="PT Astra Serif"/>
          <w:sz w:val="28"/>
        </w:rPr>
      </w:pPr>
    </w:p>
    <w:p w:rsidR="00A0735E" w:rsidRDefault="007E28E9">
      <w:pPr>
        <w:pStyle w:val="ConsPlusNormal"/>
        <w:widowControl/>
        <w:spacing w:line="0" w:lineRule="atLeas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города Ульяновска            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</w:t>
      </w:r>
      <w:proofErr w:type="spellStart"/>
      <w:r>
        <w:rPr>
          <w:rFonts w:ascii="PT Astra Serif" w:hAnsi="PT Astra Serif"/>
          <w:sz w:val="28"/>
        </w:rPr>
        <w:t>А.Е.Болдакин</w:t>
      </w:r>
      <w:proofErr w:type="spellEnd"/>
    </w:p>
    <w:p w:rsidR="00A0735E" w:rsidRDefault="00A0735E">
      <w:pPr>
        <w:jc w:val="both"/>
        <w:rPr>
          <w:rFonts w:ascii="PT Astra Serif" w:hAnsi="PT Astra Serif"/>
          <w:sz w:val="28"/>
        </w:rPr>
      </w:pPr>
    </w:p>
    <w:p w:rsidR="00A0735E" w:rsidRDefault="00A0735E">
      <w:pPr>
        <w:jc w:val="both"/>
        <w:rPr>
          <w:rFonts w:ascii="PT Astra Serif" w:hAnsi="PT Astra Serif"/>
          <w:sz w:val="28"/>
        </w:rPr>
      </w:pPr>
    </w:p>
    <w:p w:rsidR="00A0735E" w:rsidRDefault="007E28E9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Председатель </w:t>
      </w:r>
      <w:proofErr w:type="gramStart"/>
      <w:r>
        <w:rPr>
          <w:rFonts w:ascii="PT Astra Serif" w:hAnsi="PT Astra Serif"/>
          <w:sz w:val="28"/>
        </w:rPr>
        <w:t>Ульяновской</w:t>
      </w:r>
      <w:proofErr w:type="gramEnd"/>
    </w:p>
    <w:p w:rsidR="00A0735E" w:rsidRDefault="007E28E9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Городской Думы                                                      </w:t>
      </w:r>
      <w:r>
        <w:rPr>
          <w:rFonts w:ascii="PT Astra Serif" w:hAnsi="PT Astra Serif"/>
          <w:sz w:val="28"/>
        </w:rPr>
        <w:tab/>
        <w:t xml:space="preserve">                     </w:t>
      </w:r>
      <w:proofErr w:type="spellStart"/>
      <w:r>
        <w:rPr>
          <w:rFonts w:ascii="PT Astra Serif" w:hAnsi="PT Astra Serif"/>
          <w:sz w:val="28"/>
        </w:rPr>
        <w:t>И.В.Ножечкин</w:t>
      </w:r>
      <w:proofErr w:type="spellEnd"/>
    </w:p>
    <w:p w:rsidR="00A0735E" w:rsidRDefault="00A0735E">
      <w:pPr>
        <w:rPr>
          <w:rFonts w:ascii="PT Astra Serif" w:hAnsi="PT Astra Serif"/>
          <w:sz w:val="28"/>
        </w:rPr>
      </w:pPr>
    </w:p>
    <w:sectPr w:rsidR="00A0735E">
      <w:headerReference w:type="default" r:id="rId9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591" w:rsidRDefault="00194591">
      <w:r>
        <w:separator/>
      </w:r>
    </w:p>
  </w:endnote>
  <w:endnote w:type="continuationSeparator" w:id="0">
    <w:p w:rsidR="00194591" w:rsidRDefault="0019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591" w:rsidRDefault="00194591">
      <w:r>
        <w:separator/>
      </w:r>
    </w:p>
  </w:footnote>
  <w:footnote w:type="continuationSeparator" w:id="0">
    <w:p w:rsidR="00194591" w:rsidRDefault="00194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5E" w:rsidRDefault="007E28E9">
    <w:pPr>
      <w:pStyle w:val="a6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732AE3"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0735E"/>
    <w:rsid w:val="00156B65"/>
    <w:rsid w:val="00194591"/>
    <w:rsid w:val="001F6060"/>
    <w:rsid w:val="003E2974"/>
    <w:rsid w:val="004767A1"/>
    <w:rsid w:val="005D4803"/>
    <w:rsid w:val="00685914"/>
    <w:rsid w:val="00732AE3"/>
    <w:rsid w:val="00740652"/>
    <w:rsid w:val="00766916"/>
    <w:rsid w:val="007E28E9"/>
    <w:rsid w:val="008254D6"/>
    <w:rsid w:val="008B5109"/>
    <w:rsid w:val="00971335"/>
    <w:rsid w:val="009A061E"/>
    <w:rsid w:val="00A0735E"/>
    <w:rsid w:val="00A20ACA"/>
    <w:rsid w:val="00B41F4A"/>
    <w:rsid w:val="00B970C4"/>
    <w:rsid w:val="00BE68C7"/>
    <w:rsid w:val="00C53405"/>
    <w:rsid w:val="00D437B1"/>
    <w:rsid w:val="00D71BE2"/>
    <w:rsid w:val="00DA3C7C"/>
    <w:rsid w:val="00DD126B"/>
    <w:rsid w:val="00E10B5B"/>
    <w:rsid w:val="00E55C50"/>
    <w:rsid w:val="00ED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77649A03C2CAD3DAB2D6BAFD85880EE40C7FA9199719AD9B1D1122134766A24040BAC34607386D88BC4110N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7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Малкина</dc:creator>
  <cp:lastModifiedBy>Малкина</cp:lastModifiedBy>
  <cp:revision>20</cp:revision>
  <dcterms:created xsi:type="dcterms:W3CDTF">2025-06-03T06:36:00Z</dcterms:created>
  <dcterms:modified xsi:type="dcterms:W3CDTF">2026-02-16T06:39:00Z</dcterms:modified>
</cp:coreProperties>
</file>