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ADE" w:rsidRPr="00A645E2" w:rsidRDefault="001D3ADE" w:rsidP="001D3ADE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536"/>
          <w:tab w:val="left" w:pos="5664"/>
          <w:tab w:val="left" w:pos="5954"/>
          <w:tab w:val="left" w:pos="6096"/>
          <w:tab w:val="left" w:pos="7080"/>
          <w:tab w:val="left" w:pos="7788"/>
          <w:tab w:val="left" w:pos="8496"/>
          <w:tab w:val="right" w:pos="9070"/>
        </w:tabs>
        <w:ind w:firstLine="6237"/>
        <w:jc w:val="right"/>
        <w:rPr>
          <w:rFonts w:ascii="PT Astra Serif" w:hAnsi="PT Astra Serif"/>
        </w:rPr>
      </w:pPr>
      <w:r w:rsidRPr="00A645E2">
        <w:rPr>
          <w:rFonts w:ascii="PT Astra Serif" w:hAnsi="PT Astra Serif" w:cs="PT Serif"/>
        </w:rPr>
        <w:t>П</w:t>
      </w:r>
      <w:r>
        <w:rPr>
          <w:rFonts w:ascii="PT Astra Serif" w:hAnsi="PT Astra Serif" w:cs="PT Serif"/>
        </w:rPr>
        <w:t>РОЕКТ</w:t>
      </w:r>
    </w:p>
    <w:p w:rsidR="001D3ADE" w:rsidRPr="00A645E2" w:rsidRDefault="001D3ADE" w:rsidP="001D3ADE">
      <w:pPr>
        <w:pStyle w:val="ConsPlusNormal"/>
        <w:ind w:right="-2"/>
        <w:jc w:val="right"/>
        <w:rPr>
          <w:rFonts w:ascii="PT Astra Serif" w:hAnsi="PT Astra Serif"/>
          <w:sz w:val="28"/>
          <w:szCs w:val="28"/>
        </w:rPr>
      </w:pPr>
    </w:p>
    <w:p w:rsidR="001D3ADE" w:rsidRDefault="001D3ADE" w:rsidP="001D3ADE">
      <w:pPr>
        <w:pStyle w:val="ConsPlusNormal"/>
        <w:ind w:right="-2"/>
        <w:jc w:val="center"/>
        <w:rPr>
          <w:rFonts w:ascii="PT Astra Serif" w:hAnsi="PT Astra Serif"/>
          <w:sz w:val="28"/>
          <w:szCs w:val="28"/>
        </w:rPr>
      </w:pPr>
    </w:p>
    <w:p w:rsidR="001D3ADE" w:rsidRDefault="001D3ADE" w:rsidP="001D3ADE"/>
    <w:p w:rsidR="001D3ADE" w:rsidRPr="006C1076" w:rsidRDefault="001D3ADE" w:rsidP="001D3ADE"/>
    <w:p w:rsidR="001D3ADE" w:rsidRPr="00A645E2" w:rsidRDefault="001D3ADE" w:rsidP="001D3ADE">
      <w:pPr>
        <w:pStyle w:val="ConsPlusNormal"/>
        <w:ind w:right="-2"/>
        <w:jc w:val="center"/>
        <w:rPr>
          <w:rFonts w:ascii="PT Astra Serif" w:hAnsi="PT Astra Serif"/>
          <w:sz w:val="28"/>
          <w:szCs w:val="28"/>
        </w:rPr>
      </w:pPr>
      <w:r w:rsidRPr="00A645E2">
        <w:rPr>
          <w:rFonts w:ascii="PT Astra Serif" w:hAnsi="PT Astra Serif"/>
          <w:sz w:val="28"/>
          <w:szCs w:val="28"/>
        </w:rPr>
        <w:t>УЛЬЯНОВСКАЯ ГОРОДСКАЯ ДУМА</w:t>
      </w:r>
    </w:p>
    <w:p w:rsidR="001D3ADE" w:rsidRPr="00A645E2" w:rsidRDefault="001D3ADE" w:rsidP="001D3ADE">
      <w:pPr>
        <w:pStyle w:val="ConsPlusNormal"/>
        <w:ind w:right="-2"/>
        <w:jc w:val="center"/>
        <w:rPr>
          <w:rFonts w:ascii="PT Astra Serif" w:hAnsi="PT Astra Serif"/>
          <w:color w:val="FFFFFF"/>
          <w:sz w:val="28"/>
          <w:szCs w:val="28"/>
        </w:rPr>
      </w:pPr>
    </w:p>
    <w:p w:rsidR="001D3ADE" w:rsidRPr="00A645E2" w:rsidRDefault="001D3ADE" w:rsidP="001D3ADE">
      <w:pPr>
        <w:pStyle w:val="ConsPlusNormal"/>
        <w:ind w:right="-48"/>
        <w:jc w:val="center"/>
        <w:rPr>
          <w:rFonts w:ascii="PT Astra Serif" w:hAnsi="PT Astra Serif"/>
          <w:sz w:val="28"/>
          <w:szCs w:val="28"/>
        </w:rPr>
      </w:pPr>
      <w:r w:rsidRPr="00A645E2">
        <w:rPr>
          <w:rFonts w:ascii="PT Astra Serif" w:hAnsi="PT Astra Serif"/>
          <w:sz w:val="28"/>
          <w:szCs w:val="28"/>
        </w:rPr>
        <w:t>РЕШЕНИЕ</w:t>
      </w:r>
    </w:p>
    <w:p w:rsidR="001D3ADE" w:rsidRPr="00A645E2" w:rsidRDefault="001D3ADE" w:rsidP="001D3ADE">
      <w:pPr>
        <w:rPr>
          <w:rFonts w:ascii="PT Astra Serif" w:hAnsi="PT Astra Serif"/>
          <w:color w:val="FFFFFF"/>
        </w:rPr>
      </w:pPr>
    </w:p>
    <w:p w:rsidR="001D3ADE" w:rsidRPr="00A645E2" w:rsidRDefault="001D3ADE" w:rsidP="001D3ADE">
      <w:pPr>
        <w:jc w:val="center"/>
        <w:rPr>
          <w:rFonts w:ascii="PT Astra Serif" w:hAnsi="PT Astra Serif"/>
          <w:color w:val="FFFFFF"/>
        </w:rPr>
      </w:pPr>
    </w:p>
    <w:p w:rsidR="001D3ADE" w:rsidRPr="00321905" w:rsidRDefault="001D3ADE" w:rsidP="001D3A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center"/>
        <w:rPr>
          <w:rFonts w:ascii="PT Astra Serif" w:hAnsi="PT Astra Serif" w:cs="PT Serif"/>
          <w:b/>
        </w:rPr>
      </w:pPr>
      <w:r w:rsidRPr="00321905">
        <w:rPr>
          <w:rFonts w:ascii="PT Astra Serif" w:hAnsi="PT Astra Serif" w:cs="PT Serif"/>
          <w:b/>
        </w:rPr>
        <w:t xml:space="preserve">О внесении изменений в решение Ульяновской Городской Думы </w:t>
      </w:r>
    </w:p>
    <w:p w:rsidR="001D3ADE" w:rsidRPr="00321905" w:rsidRDefault="001D3ADE" w:rsidP="001D3ADE">
      <w:pPr>
        <w:tabs>
          <w:tab w:val="left" w:pos="840"/>
        </w:tabs>
        <w:ind w:firstLine="709"/>
        <w:jc w:val="center"/>
        <w:rPr>
          <w:rFonts w:ascii="PT Astra Serif" w:hAnsi="PT Astra Serif" w:cs="PT Serif"/>
          <w:b/>
        </w:rPr>
      </w:pPr>
      <w:r w:rsidRPr="00321905">
        <w:rPr>
          <w:rFonts w:ascii="PT Astra Serif" w:hAnsi="PT Astra Serif" w:cs="PT Serif"/>
          <w:b/>
        </w:rPr>
        <w:t xml:space="preserve">от </w:t>
      </w:r>
      <w:r>
        <w:rPr>
          <w:rFonts w:ascii="PT Astra Serif" w:hAnsi="PT Astra Serif" w:cs="PT Serif"/>
          <w:b/>
        </w:rPr>
        <w:t>20.07.2011</w:t>
      </w:r>
      <w:r w:rsidRPr="00321905">
        <w:rPr>
          <w:rFonts w:ascii="PT Astra Serif" w:hAnsi="PT Astra Serif" w:cs="PT Serif"/>
          <w:b/>
        </w:rPr>
        <w:t xml:space="preserve"> № </w:t>
      </w:r>
      <w:r>
        <w:rPr>
          <w:rFonts w:ascii="PT Astra Serif" w:hAnsi="PT Astra Serif" w:cs="PT Serif"/>
          <w:b/>
        </w:rPr>
        <w:t>123</w:t>
      </w:r>
      <w:r w:rsidRPr="00321905">
        <w:rPr>
          <w:rFonts w:ascii="PT Astra Serif" w:hAnsi="PT Astra Serif" w:cs="PT Serif"/>
          <w:b/>
        </w:rPr>
        <w:t xml:space="preserve"> «</w:t>
      </w:r>
      <w:r w:rsidRPr="001D3ADE">
        <w:rPr>
          <w:rFonts w:ascii="PT Astra Serif" w:hAnsi="PT Astra Serif" w:cs="PT Serif"/>
          <w:b/>
        </w:rPr>
        <w:t>Об установлении границ территории, на которой осуществляется территориальное общественное самоуправление «УВВТУ»</w:t>
      </w:r>
    </w:p>
    <w:p w:rsidR="001D3ADE" w:rsidRPr="00A645E2" w:rsidRDefault="001D3ADE" w:rsidP="001D3ADE">
      <w:pPr>
        <w:jc w:val="both"/>
        <w:rPr>
          <w:rFonts w:ascii="PT Astra Serif" w:eastAsia="Arial" w:hAnsi="PT Astra Serif" w:cs="PT Serif"/>
          <w:b/>
        </w:rPr>
      </w:pPr>
      <w:r w:rsidRPr="00A645E2">
        <w:rPr>
          <w:rFonts w:ascii="PT Astra Serif" w:eastAsia="Arial" w:hAnsi="PT Astra Serif" w:cs="PT Serif"/>
          <w:b/>
        </w:rPr>
        <w:tab/>
      </w:r>
      <w:r w:rsidRPr="00A645E2">
        <w:rPr>
          <w:rFonts w:ascii="PT Astra Serif" w:eastAsia="Arial" w:hAnsi="PT Astra Serif" w:cs="PT Serif"/>
          <w:b/>
        </w:rPr>
        <w:tab/>
      </w:r>
      <w:r w:rsidRPr="00A645E2">
        <w:rPr>
          <w:rFonts w:ascii="PT Astra Serif" w:eastAsia="Arial" w:hAnsi="PT Astra Serif" w:cs="PT Serif"/>
          <w:b/>
        </w:rPr>
        <w:tab/>
      </w:r>
      <w:r w:rsidRPr="00A645E2">
        <w:rPr>
          <w:rFonts w:ascii="PT Astra Serif" w:eastAsia="Arial" w:hAnsi="PT Astra Serif" w:cs="PT Serif"/>
          <w:b/>
        </w:rPr>
        <w:tab/>
      </w:r>
      <w:r w:rsidRPr="00A645E2">
        <w:rPr>
          <w:rFonts w:ascii="PT Astra Serif" w:eastAsia="Arial" w:hAnsi="PT Astra Serif" w:cs="PT Serif"/>
          <w:b/>
        </w:rPr>
        <w:tab/>
      </w:r>
      <w:r w:rsidRPr="00A645E2">
        <w:rPr>
          <w:rFonts w:ascii="PT Astra Serif" w:eastAsia="Arial" w:hAnsi="PT Astra Serif" w:cs="PT Serif"/>
          <w:b/>
        </w:rPr>
        <w:tab/>
      </w:r>
      <w:r w:rsidRPr="00A645E2">
        <w:rPr>
          <w:rFonts w:ascii="PT Astra Serif" w:eastAsia="Arial" w:hAnsi="PT Astra Serif" w:cs="PT Serif"/>
          <w:b/>
        </w:rPr>
        <w:tab/>
      </w:r>
      <w:r w:rsidRPr="00A645E2">
        <w:rPr>
          <w:rFonts w:ascii="PT Astra Serif" w:eastAsia="Arial" w:hAnsi="PT Astra Serif" w:cs="PT Serif"/>
          <w:b/>
        </w:rPr>
        <w:tab/>
      </w:r>
    </w:p>
    <w:p w:rsidR="00D25886" w:rsidRDefault="001D3ADE" w:rsidP="00D25886">
      <w:pPr>
        <w:tabs>
          <w:tab w:val="left" w:pos="840"/>
        </w:tabs>
        <w:ind w:firstLine="709"/>
        <w:jc w:val="both"/>
        <w:rPr>
          <w:rFonts w:ascii="PT Astra Serif" w:hAnsi="PT Astra Serif"/>
          <w:color w:val="auto"/>
        </w:rPr>
      </w:pPr>
      <w:r w:rsidRPr="008B49E2">
        <w:rPr>
          <w:rFonts w:ascii="PT Astra Serif" w:hAnsi="PT Astra Serif" w:cs="PT Serif"/>
          <w:color w:val="auto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решением Ульяновской Городской Думы от 28.05.2008 № 88 «Об утверждении Положения «О территориальном общественном самоуправлении в муниципальном образовании «город Ульяновск», руководствуясь Уставом муниципального образования «город Ульяновск», рассмотрев обращение председателя ТОС «</w:t>
      </w:r>
      <w:r>
        <w:rPr>
          <w:rFonts w:ascii="PT Astra Serif" w:hAnsi="PT Astra Serif" w:cs="PT Serif"/>
          <w:color w:val="auto"/>
        </w:rPr>
        <w:t>Радуга</w:t>
      </w:r>
      <w:r w:rsidRPr="008B49E2">
        <w:rPr>
          <w:rFonts w:ascii="PT Astra Serif" w:hAnsi="PT Astra Serif" w:cs="PT Serif"/>
          <w:color w:val="auto"/>
        </w:rPr>
        <w:t xml:space="preserve">» </w:t>
      </w:r>
      <w:proofErr w:type="spellStart"/>
      <w:r>
        <w:rPr>
          <w:rFonts w:ascii="PT Astra Serif" w:hAnsi="PT Astra Serif" w:cs="PT Serif"/>
          <w:color w:val="auto"/>
        </w:rPr>
        <w:t>Альметовой</w:t>
      </w:r>
      <w:proofErr w:type="spellEnd"/>
      <w:r>
        <w:rPr>
          <w:rFonts w:ascii="PT Astra Serif" w:hAnsi="PT Astra Serif" w:cs="PT Serif"/>
          <w:color w:val="auto"/>
        </w:rPr>
        <w:t xml:space="preserve"> А.И</w:t>
      </w:r>
      <w:r w:rsidRPr="008B49E2">
        <w:rPr>
          <w:rFonts w:ascii="PT Astra Serif" w:hAnsi="PT Astra Serif" w:cs="PT Serif"/>
          <w:color w:val="auto"/>
        </w:rPr>
        <w:t xml:space="preserve"> </w:t>
      </w:r>
      <w:r w:rsidR="00431558">
        <w:rPr>
          <w:rFonts w:ascii="PT Astra Serif" w:hAnsi="PT Astra Serif" w:cs="PT Serif"/>
          <w:color w:val="auto"/>
        </w:rPr>
        <w:t xml:space="preserve">                     </w:t>
      </w:r>
      <w:r w:rsidRPr="008B49E2">
        <w:rPr>
          <w:rFonts w:ascii="PT Astra Serif" w:hAnsi="PT Astra Serif" w:cs="PT Serif"/>
          <w:color w:val="auto"/>
        </w:rPr>
        <w:t>(</w:t>
      </w:r>
      <w:proofErr w:type="spellStart"/>
      <w:r w:rsidRPr="008B49E2">
        <w:rPr>
          <w:rFonts w:ascii="PT Astra Serif" w:hAnsi="PT Astra Serif" w:cs="PT Serif"/>
          <w:color w:val="auto"/>
        </w:rPr>
        <w:t>вх</w:t>
      </w:r>
      <w:proofErr w:type="spellEnd"/>
      <w:r w:rsidRPr="008B49E2">
        <w:rPr>
          <w:rFonts w:ascii="PT Astra Serif" w:hAnsi="PT Astra Serif" w:cs="PT Serif"/>
          <w:color w:val="auto"/>
        </w:rPr>
        <w:t xml:space="preserve">. от </w:t>
      </w:r>
      <w:r>
        <w:rPr>
          <w:rFonts w:ascii="PT Astra Serif" w:hAnsi="PT Astra Serif" w:cs="PT Serif"/>
          <w:color w:val="auto"/>
        </w:rPr>
        <w:t>26.04.2024</w:t>
      </w:r>
      <w:r w:rsidRPr="008B49E2">
        <w:rPr>
          <w:rFonts w:ascii="PT Astra Serif" w:hAnsi="PT Astra Serif" w:cs="PT Serif"/>
          <w:color w:val="auto"/>
        </w:rPr>
        <w:t xml:space="preserve"> № 01-</w:t>
      </w:r>
      <w:r>
        <w:rPr>
          <w:rFonts w:ascii="PT Astra Serif" w:hAnsi="PT Astra Serif" w:cs="PT Serif"/>
          <w:color w:val="auto"/>
        </w:rPr>
        <w:t>1101</w:t>
      </w:r>
      <w:r w:rsidRPr="008B49E2">
        <w:rPr>
          <w:rFonts w:ascii="PT Astra Serif" w:hAnsi="PT Astra Serif" w:cs="PT Serif"/>
          <w:color w:val="auto"/>
        </w:rPr>
        <w:t xml:space="preserve">), Ульяновская Городская Дума </w:t>
      </w:r>
    </w:p>
    <w:p w:rsidR="001D3ADE" w:rsidRPr="007941A4" w:rsidRDefault="001D3ADE" w:rsidP="00D25886">
      <w:pPr>
        <w:tabs>
          <w:tab w:val="left" w:pos="840"/>
        </w:tabs>
        <w:jc w:val="both"/>
        <w:rPr>
          <w:rFonts w:ascii="PT Astra Serif" w:hAnsi="PT Astra Serif"/>
          <w:color w:val="auto"/>
        </w:rPr>
      </w:pPr>
      <w:r w:rsidRPr="007941A4">
        <w:rPr>
          <w:rFonts w:ascii="PT Astra Serif" w:hAnsi="PT Astra Serif" w:cs="PT Serif"/>
          <w:caps/>
          <w:color w:val="auto"/>
        </w:rPr>
        <w:t>решила:</w:t>
      </w:r>
    </w:p>
    <w:p w:rsidR="001D3ADE" w:rsidRPr="007941A4" w:rsidRDefault="001D3ADE" w:rsidP="001D3ADE">
      <w:pPr>
        <w:tabs>
          <w:tab w:val="left" w:pos="840"/>
        </w:tabs>
        <w:ind w:firstLine="709"/>
        <w:jc w:val="both"/>
        <w:rPr>
          <w:rFonts w:ascii="PT Astra Serif" w:hAnsi="PT Astra Serif" w:cs="PT Serif"/>
          <w:caps/>
          <w:color w:val="auto"/>
        </w:rPr>
      </w:pPr>
    </w:p>
    <w:p w:rsidR="001D3ADE" w:rsidRDefault="001D3ADE" w:rsidP="001D3A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709"/>
        <w:jc w:val="both"/>
        <w:rPr>
          <w:rFonts w:ascii="PT Astra Serif" w:hAnsi="PT Astra Serif" w:cs="PT Serif"/>
          <w:color w:val="auto"/>
        </w:rPr>
      </w:pPr>
      <w:r w:rsidRPr="007941A4">
        <w:rPr>
          <w:rFonts w:ascii="PT Astra Serif" w:hAnsi="PT Astra Serif" w:cs="PT Serif"/>
          <w:color w:val="auto"/>
        </w:rPr>
        <w:t xml:space="preserve">1. Внести в решение Ульяновской Городской Думы </w:t>
      </w:r>
      <w:r w:rsidRPr="001D3ADE">
        <w:rPr>
          <w:rFonts w:ascii="PT Astra Serif" w:hAnsi="PT Astra Serif" w:cs="PT Serif"/>
        </w:rPr>
        <w:t xml:space="preserve">от 20.07.2011 </w:t>
      </w:r>
      <w:r w:rsidR="003D7007">
        <w:rPr>
          <w:rFonts w:ascii="PT Astra Serif" w:hAnsi="PT Astra Serif" w:cs="PT Serif"/>
        </w:rPr>
        <w:t xml:space="preserve">                   </w:t>
      </w:r>
      <w:r w:rsidRPr="001D3ADE">
        <w:rPr>
          <w:rFonts w:ascii="PT Astra Serif" w:hAnsi="PT Astra Serif" w:cs="PT Serif"/>
        </w:rPr>
        <w:t>№ 123 «Об установлении границ территории, на которой осуществляется территориальное общественное самоуправление «УВВТУ»</w:t>
      </w:r>
      <w:r w:rsidR="00CE5BE8">
        <w:rPr>
          <w:rFonts w:ascii="PT Astra Serif" w:hAnsi="PT Astra Serif" w:cs="PT Serif"/>
        </w:rPr>
        <w:t xml:space="preserve"> </w:t>
      </w:r>
      <w:r w:rsidRPr="007941A4">
        <w:rPr>
          <w:rFonts w:ascii="PT Astra Serif" w:hAnsi="PT Astra Serif" w:cs="PT Serif"/>
          <w:color w:val="auto"/>
        </w:rPr>
        <w:t xml:space="preserve">следующие изменения: </w:t>
      </w:r>
    </w:p>
    <w:p w:rsidR="00213251" w:rsidRDefault="00213251" w:rsidP="001D3A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709"/>
        <w:jc w:val="both"/>
        <w:rPr>
          <w:rFonts w:ascii="PT Astra Serif" w:hAnsi="PT Astra Serif" w:cs="PT Serif"/>
          <w:color w:val="auto"/>
        </w:rPr>
      </w:pPr>
      <w:r>
        <w:rPr>
          <w:rFonts w:ascii="PT Astra Serif" w:hAnsi="PT Astra Serif" w:cs="PT Serif"/>
          <w:color w:val="auto"/>
        </w:rPr>
        <w:t>1) наименование изложить в следующей редакции:</w:t>
      </w:r>
    </w:p>
    <w:p w:rsidR="00213251" w:rsidRDefault="00213251" w:rsidP="000A6E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left="-284" w:hanging="283"/>
        <w:jc w:val="center"/>
        <w:rPr>
          <w:rFonts w:ascii="PT Astra Serif" w:hAnsi="PT Astra Serif" w:cs="PT Serif"/>
          <w:b/>
          <w:color w:val="auto"/>
        </w:rPr>
      </w:pPr>
      <w:r w:rsidRPr="00213251">
        <w:rPr>
          <w:rFonts w:ascii="PT Astra Serif" w:hAnsi="PT Astra Serif" w:cs="PT Serif"/>
          <w:b/>
          <w:color w:val="auto"/>
        </w:rPr>
        <w:t>«Об установлении границ территории, на которой Общественная организация территориальное общественное самоуправление города Ульяновска «Радуга» осуществляет территориальное общественное самоуправление»;</w:t>
      </w:r>
    </w:p>
    <w:p w:rsidR="00213251" w:rsidRDefault="00213251" w:rsidP="002132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709"/>
        <w:rPr>
          <w:rFonts w:ascii="PT Astra Serif" w:hAnsi="PT Astra Serif" w:cs="PT Serif"/>
          <w:color w:val="auto"/>
        </w:rPr>
      </w:pPr>
      <w:r w:rsidRPr="00213251">
        <w:rPr>
          <w:rFonts w:ascii="PT Astra Serif" w:hAnsi="PT Astra Serif" w:cs="PT Serif"/>
          <w:color w:val="auto"/>
        </w:rPr>
        <w:t>2)</w:t>
      </w:r>
      <w:r>
        <w:rPr>
          <w:rFonts w:ascii="PT Astra Serif" w:hAnsi="PT Astra Serif" w:cs="PT Serif"/>
          <w:color w:val="auto"/>
        </w:rPr>
        <w:t xml:space="preserve"> пункт 1 изложить в следующей редакции:</w:t>
      </w:r>
    </w:p>
    <w:p w:rsidR="00213251" w:rsidRDefault="00213251" w:rsidP="00C30A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709"/>
        <w:jc w:val="both"/>
        <w:rPr>
          <w:rFonts w:ascii="PT Astra Serif" w:hAnsi="PT Astra Serif" w:cs="PT Serif"/>
          <w:color w:val="auto"/>
        </w:rPr>
      </w:pPr>
      <w:r>
        <w:rPr>
          <w:rFonts w:ascii="PT Astra Serif" w:hAnsi="PT Astra Serif" w:cs="PT Serif"/>
          <w:color w:val="auto"/>
        </w:rPr>
        <w:t xml:space="preserve">«1. Установить </w:t>
      </w:r>
      <w:r w:rsidR="00C30A8E">
        <w:rPr>
          <w:rFonts w:ascii="PT Astra Serif" w:hAnsi="PT Astra Serif" w:cs="PT Serif"/>
          <w:color w:val="auto"/>
        </w:rPr>
        <w:t>границы территории, на которой Общественная организация территориальное общественное самоуправление города Ульяновска «Радуга» осуществляет территориальное общественное самоуправление, согласно приложению.»;</w:t>
      </w:r>
    </w:p>
    <w:p w:rsidR="00C30A8E" w:rsidRDefault="00C30A8E" w:rsidP="00C30A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709"/>
        <w:jc w:val="both"/>
        <w:rPr>
          <w:rFonts w:ascii="PT Astra Serif" w:hAnsi="PT Astra Serif" w:cs="PT Serif"/>
          <w:color w:val="auto"/>
        </w:rPr>
      </w:pPr>
      <w:r>
        <w:rPr>
          <w:rFonts w:ascii="PT Astra Serif" w:hAnsi="PT Astra Serif" w:cs="PT Serif"/>
          <w:color w:val="auto"/>
        </w:rPr>
        <w:t>3) в приложении:</w:t>
      </w:r>
    </w:p>
    <w:p w:rsidR="00C30A8E" w:rsidRDefault="00C30A8E" w:rsidP="00C30A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709"/>
        <w:jc w:val="both"/>
        <w:rPr>
          <w:rFonts w:ascii="PT Astra Serif" w:hAnsi="PT Astra Serif" w:cs="PT Serif"/>
          <w:color w:val="auto"/>
        </w:rPr>
      </w:pPr>
      <w:r>
        <w:rPr>
          <w:rFonts w:ascii="PT Astra Serif" w:hAnsi="PT Astra Serif" w:cs="PT Serif"/>
          <w:color w:val="auto"/>
        </w:rPr>
        <w:t>а) наименование изложить в следующей редакции:</w:t>
      </w:r>
    </w:p>
    <w:p w:rsidR="000A6EF6" w:rsidRDefault="00C30A8E" w:rsidP="000A6E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left="-142" w:hanging="709"/>
        <w:jc w:val="center"/>
        <w:rPr>
          <w:rFonts w:ascii="PT Astra Serif" w:hAnsi="PT Astra Serif" w:cs="PT Serif"/>
          <w:b/>
          <w:color w:val="auto"/>
        </w:rPr>
      </w:pPr>
      <w:r w:rsidRPr="00C30A8E">
        <w:rPr>
          <w:rFonts w:ascii="PT Astra Serif" w:hAnsi="PT Astra Serif" w:cs="PT Serif"/>
          <w:b/>
          <w:color w:val="auto"/>
        </w:rPr>
        <w:t>«Границы территории, на которой Общественная организация территориальное общественное самоуправление города Ульяновска</w:t>
      </w:r>
    </w:p>
    <w:p w:rsidR="00C30A8E" w:rsidRDefault="000A6EF6" w:rsidP="000A6E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left="-567" w:hanging="284"/>
        <w:jc w:val="center"/>
        <w:rPr>
          <w:rFonts w:ascii="PT Astra Serif" w:hAnsi="PT Astra Serif" w:cs="PT Serif"/>
          <w:b/>
          <w:color w:val="auto"/>
        </w:rPr>
      </w:pPr>
      <w:r>
        <w:rPr>
          <w:rFonts w:ascii="PT Astra Serif" w:hAnsi="PT Astra Serif" w:cs="PT Serif"/>
          <w:b/>
          <w:color w:val="auto"/>
        </w:rPr>
        <w:t xml:space="preserve">          </w:t>
      </w:r>
      <w:r w:rsidR="00C30A8E" w:rsidRPr="00C30A8E">
        <w:rPr>
          <w:rFonts w:ascii="PT Astra Serif" w:hAnsi="PT Astra Serif" w:cs="PT Serif"/>
          <w:b/>
          <w:color w:val="auto"/>
        </w:rPr>
        <w:t>«Радуга» осуществляет территориальное общественное самоуправление»;</w:t>
      </w:r>
    </w:p>
    <w:p w:rsidR="00C30A8E" w:rsidRPr="00C30A8E" w:rsidRDefault="00C30A8E" w:rsidP="00C30A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709"/>
        <w:jc w:val="both"/>
        <w:rPr>
          <w:rFonts w:ascii="PT Astra Serif" w:hAnsi="PT Astra Serif" w:cs="PT Serif"/>
          <w:color w:val="auto"/>
        </w:rPr>
      </w:pPr>
      <w:r w:rsidRPr="00C30A8E">
        <w:rPr>
          <w:rFonts w:ascii="PT Astra Serif" w:hAnsi="PT Astra Serif" w:cs="PT Serif"/>
          <w:color w:val="auto"/>
        </w:rPr>
        <w:lastRenderedPageBreak/>
        <w:t>б)</w:t>
      </w:r>
      <w:r w:rsidR="00415F8E">
        <w:rPr>
          <w:rFonts w:ascii="PT Astra Serif" w:hAnsi="PT Astra Serif" w:cs="PT Serif"/>
          <w:color w:val="auto"/>
        </w:rPr>
        <w:t> </w:t>
      </w:r>
      <w:r>
        <w:rPr>
          <w:rFonts w:ascii="PT Astra Serif" w:hAnsi="PT Astra Serif" w:cs="PT Serif"/>
          <w:color w:val="auto"/>
        </w:rPr>
        <w:t>в абзаце первом слова «осуществляется территориальное общественное самоуправление «</w:t>
      </w:r>
      <w:r w:rsidR="003D7007">
        <w:rPr>
          <w:rFonts w:ascii="PT Astra Serif" w:hAnsi="PT Astra Serif" w:cs="PT Serif"/>
          <w:color w:val="auto"/>
        </w:rPr>
        <w:t>УВВТУ</w:t>
      </w:r>
      <w:r>
        <w:rPr>
          <w:rFonts w:ascii="PT Astra Serif" w:hAnsi="PT Astra Serif" w:cs="PT Serif"/>
          <w:color w:val="auto"/>
        </w:rPr>
        <w:t>»</w:t>
      </w:r>
      <w:r w:rsidR="00431558">
        <w:rPr>
          <w:rFonts w:ascii="PT Astra Serif" w:hAnsi="PT Astra Serif" w:cs="PT Serif"/>
          <w:color w:val="auto"/>
        </w:rPr>
        <w:t xml:space="preserve"> входят»</w:t>
      </w:r>
      <w:r>
        <w:rPr>
          <w:rFonts w:ascii="PT Astra Serif" w:hAnsi="PT Astra Serif" w:cs="PT Serif"/>
          <w:color w:val="auto"/>
        </w:rPr>
        <w:t xml:space="preserve"> заменить словами «Общественная организация территориальное общественное самоуправление города Ульяновска «Радуга» осуществляет территориаль</w:t>
      </w:r>
      <w:r w:rsidR="00431558">
        <w:rPr>
          <w:rFonts w:ascii="PT Astra Serif" w:hAnsi="PT Astra Serif" w:cs="PT Serif"/>
          <w:color w:val="auto"/>
        </w:rPr>
        <w:t>ное общественное самоуправление</w:t>
      </w:r>
      <w:r w:rsidR="000A6EF6">
        <w:rPr>
          <w:rFonts w:ascii="PT Astra Serif" w:hAnsi="PT Astra Serif" w:cs="PT Serif"/>
          <w:color w:val="auto"/>
        </w:rPr>
        <w:t>,</w:t>
      </w:r>
      <w:r w:rsidR="00431558">
        <w:rPr>
          <w:rFonts w:ascii="PT Astra Serif" w:hAnsi="PT Astra Serif" w:cs="PT Serif"/>
          <w:color w:val="auto"/>
        </w:rPr>
        <w:t xml:space="preserve"> проходят»</w:t>
      </w:r>
      <w:r>
        <w:rPr>
          <w:rFonts w:ascii="PT Astra Serif" w:hAnsi="PT Astra Serif" w:cs="PT Serif"/>
          <w:color w:val="auto"/>
        </w:rPr>
        <w:t>.</w:t>
      </w:r>
    </w:p>
    <w:p w:rsidR="00370F77" w:rsidRDefault="00C30A8E" w:rsidP="00DC432C">
      <w:pPr>
        <w:ind w:firstLine="709"/>
        <w:jc w:val="both"/>
        <w:rPr>
          <w:rFonts w:ascii="PT Astra Serif" w:hAnsi="PT Astra Serif" w:cs="PT Serif"/>
          <w:color w:val="auto"/>
        </w:rPr>
      </w:pPr>
      <w:r>
        <w:rPr>
          <w:rFonts w:ascii="PT Astra Serif" w:hAnsi="PT Astra Serif" w:cs="PT Serif"/>
          <w:color w:val="auto"/>
        </w:rPr>
        <w:t>2. Настоящее решение вступает в силу на следующий день после дня его официального опубликования в газете «Ульяновск сегодня».</w:t>
      </w:r>
    </w:p>
    <w:p w:rsidR="00370F77" w:rsidRDefault="00370F77" w:rsidP="00DC432C">
      <w:pPr>
        <w:ind w:firstLine="709"/>
        <w:jc w:val="both"/>
        <w:rPr>
          <w:rFonts w:ascii="PT Astra Serif" w:hAnsi="PT Astra Serif" w:cs="PT Serif"/>
          <w:color w:val="auto"/>
        </w:rPr>
      </w:pPr>
      <w:bookmarkStart w:id="0" w:name="_GoBack"/>
      <w:bookmarkEnd w:id="0"/>
    </w:p>
    <w:p w:rsidR="000A6EF6" w:rsidRDefault="000A6EF6" w:rsidP="00DC432C">
      <w:pPr>
        <w:ind w:firstLine="709"/>
        <w:jc w:val="both"/>
        <w:rPr>
          <w:rFonts w:ascii="PT Astra Serif" w:hAnsi="PT Astra Serif" w:cs="PT Serif"/>
          <w:color w:val="auto"/>
        </w:rPr>
      </w:pPr>
    </w:p>
    <w:p w:rsidR="000A6EF6" w:rsidRDefault="000A6EF6" w:rsidP="00DC432C">
      <w:pPr>
        <w:ind w:firstLine="709"/>
        <w:jc w:val="both"/>
        <w:rPr>
          <w:rFonts w:ascii="PT Astra Serif" w:hAnsi="PT Astra Serif" w:cs="PT Serif"/>
          <w:color w:val="auto"/>
        </w:rPr>
      </w:pPr>
    </w:p>
    <w:p w:rsidR="00370F77" w:rsidRDefault="00370F77" w:rsidP="00370F77">
      <w:pPr>
        <w:pStyle w:val="ConsPlusNormal"/>
        <w:widowControl/>
        <w:ind w:firstLine="0"/>
        <w:jc w:val="both"/>
        <w:rPr>
          <w:rFonts w:ascii="PT Astra Serif" w:hAnsi="PT Astra Serif" w:cs="PT Serif"/>
          <w:b/>
          <w:sz w:val="28"/>
          <w:szCs w:val="28"/>
        </w:rPr>
      </w:pPr>
      <w:r w:rsidRPr="00CA6797">
        <w:rPr>
          <w:rFonts w:ascii="PT Astra Serif" w:hAnsi="PT Astra Serif" w:cs="PT Serif"/>
          <w:b/>
          <w:sz w:val="28"/>
          <w:szCs w:val="28"/>
        </w:rPr>
        <w:t xml:space="preserve">Глава города Ульяновска                               </w:t>
      </w:r>
      <w:r w:rsidR="00C30A8E">
        <w:rPr>
          <w:rFonts w:ascii="PT Astra Serif" w:hAnsi="PT Astra Serif" w:cs="PT Serif"/>
          <w:b/>
          <w:sz w:val="28"/>
          <w:szCs w:val="28"/>
        </w:rPr>
        <w:t xml:space="preserve">                              </w:t>
      </w:r>
      <w:proofErr w:type="spellStart"/>
      <w:r w:rsidRPr="00CA6797">
        <w:rPr>
          <w:rFonts w:ascii="PT Astra Serif" w:hAnsi="PT Astra Serif" w:cs="PT Serif"/>
          <w:b/>
          <w:sz w:val="28"/>
          <w:szCs w:val="28"/>
        </w:rPr>
        <w:t>А.Е.Болдакин</w:t>
      </w:r>
      <w:proofErr w:type="spellEnd"/>
    </w:p>
    <w:p w:rsidR="00370F77" w:rsidRDefault="00370F77" w:rsidP="00370F77"/>
    <w:p w:rsidR="00370F77" w:rsidRPr="00CA6797" w:rsidRDefault="00370F77" w:rsidP="00370F77"/>
    <w:p w:rsidR="00370F77" w:rsidRPr="00A645E2" w:rsidRDefault="00370F77" w:rsidP="00370F77">
      <w:pPr>
        <w:pStyle w:val="ConsPlusNormal"/>
        <w:widowControl/>
        <w:ind w:firstLine="0"/>
        <w:jc w:val="both"/>
        <w:rPr>
          <w:rFonts w:ascii="PT Astra Serif" w:hAnsi="PT Astra Serif"/>
          <w:sz w:val="28"/>
          <w:szCs w:val="28"/>
        </w:rPr>
      </w:pPr>
      <w:r w:rsidRPr="00A645E2">
        <w:rPr>
          <w:rFonts w:ascii="PT Astra Serif" w:hAnsi="PT Astra Serif" w:cs="PT Serif"/>
          <w:b/>
          <w:sz w:val="28"/>
          <w:szCs w:val="28"/>
        </w:rPr>
        <w:t>Председатель Ульяновской</w:t>
      </w:r>
    </w:p>
    <w:p w:rsidR="00370F77" w:rsidRPr="00A645E2" w:rsidRDefault="00370F77" w:rsidP="00370F77">
      <w:pPr>
        <w:pStyle w:val="ConsPlusNormal"/>
        <w:widowControl/>
        <w:ind w:firstLine="0"/>
        <w:jc w:val="both"/>
        <w:rPr>
          <w:rFonts w:ascii="PT Astra Serif" w:hAnsi="PT Astra Serif" w:cs="PT Serif"/>
          <w:b/>
          <w:sz w:val="28"/>
          <w:szCs w:val="28"/>
        </w:rPr>
      </w:pPr>
      <w:r w:rsidRPr="00A645E2">
        <w:rPr>
          <w:rFonts w:ascii="PT Astra Serif" w:hAnsi="PT Astra Serif" w:cs="PT Serif"/>
          <w:b/>
          <w:sz w:val="28"/>
          <w:szCs w:val="28"/>
        </w:rPr>
        <w:t>Городской</w:t>
      </w:r>
      <w:r w:rsidR="00C30A8E">
        <w:rPr>
          <w:rFonts w:ascii="PT Astra Serif" w:hAnsi="PT Astra Serif" w:cs="PT Serif"/>
          <w:b/>
          <w:sz w:val="28"/>
          <w:szCs w:val="28"/>
        </w:rPr>
        <w:t xml:space="preserve"> </w:t>
      </w:r>
      <w:r w:rsidRPr="00A645E2">
        <w:rPr>
          <w:rFonts w:ascii="PT Astra Serif" w:hAnsi="PT Astra Serif" w:cs="PT Serif"/>
          <w:b/>
          <w:sz w:val="28"/>
          <w:szCs w:val="28"/>
        </w:rPr>
        <w:t>Думы</w:t>
      </w:r>
      <w:r w:rsidR="00C30A8E">
        <w:rPr>
          <w:rFonts w:ascii="PT Astra Serif" w:hAnsi="PT Astra Serif" w:cs="PT Serif"/>
          <w:b/>
          <w:sz w:val="28"/>
          <w:szCs w:val="28"/>
        </w:rPr>
        <w:t xml:space="preserve">                                                                         </w:t>
      </w:r>
      <w:r w:rsidR="00D25886">
        <w:rPr>
          <w:rFonts w:ascii="PT Astra Serif" w:hAnsi="PT Astra Serif" w:cs="PT Serif"/>
          <w:b/>
          <w:sz w:val="28"/>
          <w:szCs w:val="28"/>
        </w:rPr>
        <w:t xml:space="preserve">   </w:t>
      </w:r>
      <w:proofErr w:type="spellStart"/>
      <w:r w:rsidRPr="00A645E2">
        <w:rPr>
          <w:rFonts w:ascii="PT Astra Serif" w:hAnsi="PT Astra Serif" w:cs="PT Serif"/>
          <w:b/>
          <w:sz w:val="28"/>
          <w:szCs w:val="28"/>
        </w:rPr>
        <w:t>И.В.Ножечкин</w:t>
      </w:r>
      <w:proofErr w:type="spellEnd"/>
    </w:p>
    <w:p w:rsidR="00370F77" w:rsidRPr="00034BD3" w:rsidRDefault="00370F77" w:rsidP="00370F77">
      <w:pPr>
        <w:rPr>
          <w:rFonts w:ascii="PT Astra Serif" w:hAnsi="PT Astra Serif" w:cs="PT Serif"/>
          <w:sz w:val="27"/>
          <w:szCs w:val="27"/>
        </w:rPr>
      </w:pPr>
    </w:p>
    <w:p w:rsidR="00370F77" w:rsidRDefault="00370F77" w:rsidP="00DC432C">
      <w:pPr>
        <w:ind w:firstLine="709"/>
        <w:jc w:val="both"/>
      </w:pPr>
    </w:p>
    <w:sectPr w:rsidR="00370F77" w:rsidSect="00E77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T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D3ADE"/>
    <w:rsid w:val="00020AFE"/>
    <w:rsid w:val="000A6EF6"/>
    <w:rsid w:val="000C0C49"/>
    <w:rsid w:val="001D3ADE"/>
    <w:rsid w:val="00213251"/>
    <w:rsid w:val="00370F77"/>
    <w:rsid w:val="003D7007"/>
    <w:rsid w:val="00404930"/>
    <w:rsid w:val="00415F8E"/>
    <w:rsid w:val="00431558"/>
    <w:rsid w:val="004A3291"/>
    <w:rsid w:val="00B654E2"/>
    <w:rsid w:val="00C30A8E"/>
    <w:rsid w:val="00CE5BE8"/>
    <w:rsid w:val="00D1320F"/>
    <w:rsid w:val="00D25886"/>
    <w:rsid w:val="00DC432C"/>
    <w:rsid w:val="00E67873"/>
    <w:rsid w:val="00E777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A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link w:val="ConsPlusNormal1"/>
    <w:uiPriority w:val="99"/>
    <w:qFormat/>
    <w:rsid w:val="001D3AD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character" w:customStyle="1" w:styleId="ConsPlusNormal1">
    <w:name w:val="ConsPlusNormal1"/>
    <w:link w:val="ConsPlusNormal"/>
    <w:uiPriority w:val="99"/>
    <w:locked/>
    <w:rsid w:val="001D3ADE"/>
    <w:rPr>
      <w:rFonts w:ascii="Arial" w:eastAsia="Arial" w:hAnsi="Arial" w:cs="Arial"/>
      <w:sz w:val="20"/>
      <w:szCs w:val="20"/>
      <w:lang w:eastAsia="zh-CN"/>
    </w:rPr>
  </w:style>
  <w:style w:type="paragraph" w:customStyle="1" w:styleId="1">
    <w:name w:val="Знак Знак1 Знак"/>
    <w:basedOn w:val="a"/>
    <w:rsid w:val="001D3ADE"/>
    <w:pPr>
      <w:widowControl w:val="0"/>
      <w:suppressAutoHyphens w:val="0"/>
      <w:adjustRightInd w:val="0"/>
      <w:spacing w:after="160" w:line="240" w:lineRule="exact"/>
      <w:jc w:val="right"/>
    </w:pPr>
    <w:rPr>
      <w:color w:val="auto"/>
      <w:sz w:val="20"/>
      <w:szCs w:val="20"/>
      <w:lang w:val="en-GB" w:eastAsia="en-US"/>
    </w:rPr>
  </w:style>
  <w:style w:type="paragraph" w:styleId="a3">
    <w:name w:val="Balloon Text"/>
    <w:basedOn w:val="a"/>
    <w:link w:val="a4"/>
    <w:uiPriority w:val="99"/>
    <w:semiHidden/>
    <w:unhideWhenUsed/>
    <w:rsid w:val="00370F7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0F77"/>
    <w:rPr>
      <w:rFonts w:ascii="Segoe UI" w:eastAsia="Times New Roman" w:hAnsi="Segoe UI" w:cs="Segoe UI"/>
      <w:color w:val="000000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Lutikova</dc:creator>
  <cp:lastModifiedBy>Sergeeva</cp:lastModifiedBy>
  <cp:revision>8</cp:revision>
  <cp:lastPrinted>2024-05-20T06:02:00Z</cp:lastPrinted>
  <dcterms:created xsi:type="dcterms:W3CDTF">2024-05-06T11:29:00Z</dcterms:created>
  <dcterms:modified xsi:type="dcterms:W3CDTF">2024-05-20T06:05:00Z</dcterms:modified>
</cp:coreProperties>
</file>